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1CD635D4" w:rsidR="00B660CA" w:rsidRPr="00B660CA" w:rsidRDefault="006E4F10" w:rsidP="00B660CA">
      <w:pPr>
        <w:pStyle w:val="BodyText"/>
        <w:spacing w:before="101"/>
        <w:ind w:right="5"/>
        <w:jc w:val="center"/>
      </w:pPr>
      <w:r>
        <w:t>Spring</w:t>
      </w:r>
      <w:r w:rsidR="007F4048">
        <w:t xml:space="preserve"> </w:t>
      </w:r>
      <w:r w:rsidR="00B660CA" w:rsidRPr="00B660CA">
        <w:t>semester 202</w:t>
      </w:r>
      <w:r w:rsidR="00FF3C83">
        <w:t>5</w:t>
      </w:r>
      <w:r w:rsidR="00B660CA" w:rsidRPr="00B660CA">
        <w:t>-202</w:t>
      </w:r>
      <w:r w:rsidR="00FF3C83">
        <w:t>6</w:t>
      </w:r>
      <w:r w:rsidR="00B660CA"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3AE3AB0B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FF3C83" w:rsidRPr="00FF3C83">
              <w:rPr>
                <w:b/>
                <w:bCs/>
                <w:sz w:val="24"/>
              </w:rPr>
              <w:t>Consultation on the implementation of IWS 1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7DE24153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FF3C83" w:rsidRPr="00FF3C83">
              <w:rPr>
                <w:b/>
                <w:bCs/>
                <w:sz w:val="24"/>
              </w:rPr>
              <w:t>Project work “Model Efforts”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49F5B128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 xml:space="preserve">3. </w:t>
            </w:r>
            <w:r w:rsidR="00FF3C83" w:rsidRPr="00FF3C83">
              <w:rPr>
                <w:bCs/>
                <w:sz w:val="24"/>
                <w:szCs w:val="24"/>
                <w:lang w:val="en-KZ" w:eastAsia="ar-SA"/>
              </w:rPr>
              <w:t>Consultations on the implementation of IWS 2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63CF16CC" w:rsidR="00B660CA" w:rsidRPr="007F4048" w:rsidRDefault="00FF3C83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val="en" w:eastAsia="ar-SA"/>
              </w:rPr>
              <w:t>4</w:t>
            </w:r>
            <w:r w:rsidRPr="007F4048">
              <w:rPr>
                <w:sz w:val="24"/>
                <w:szCs w:val="24"/>
                <w:lang w:val="en" w:eastAsia="ar-SA"/>
              </w:rPr>
              <w:t xml:space="preserve">. </w:t>
            </w:r>
            <w:r w:rsidRPr="00FF3C83">
              <w:rPr>
                <w:bCs/>
                <w:sz w:val="24"/>
                <w:szCs w:val="24"/>
                <w:lang w:val="en-KZ"/>
              </w:rPr>
              <w:t>Consultations on the implementation of IWS 3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16D5A436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7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4B651CB2" w:rsidR="007F4048" w:rsidRPr="007F4048" w:rsidRDefault="00FF3C83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FF3C83">
              <w:rPr>
                <w:b/>
                <w:sz w:val="24"/>
                <w:szCs w:val="24"/>
              </w:rPr>
              <w:t>IWST</w:t>
            </w:r>
            <w:r w:rsidRPr="00FF3C8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F3C83">
              <w:rPr>
                <w:b/>
                <w:sz w:val="24"/>
                <w:szCs w:val="24"/>
                <w:lang w:val="en-KZ"/>
              </w:rPr>
              <w:t xml:space="preserve">5. </w:t>
            </w:r>
            <w:r w:rsidRPr="00FF3C83">
              <w:rPr>
                <w:bCs/>
                <w:sz w:val="24"/>
                <w:szCs w:val="24"/>
                <w:lang w:val="en-KZ"/>
              </w:rPr>
              <w:t>Colloquium: week 1-10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3BBC2C9C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8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07B8B60A" w:rsidR="007F4048" w:rsidRPr="007F4048" w:rsidRDefault="00FF3C83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FF3C83">
              <w:rPr>
                <w:b/>
                <w:bCs/>
                <w:sz w:val="24"/>
                <w:szCs w:val="24"/>
              </w:rPr>
              <w:t>IWST</w:t>
            </w:r>
            <w:r w:rsidRPr="00FF3C8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F3C83">
              <w:rPr>
                <w:b/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113C8945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7271C8">
              <w:rPr>
                <w:sz w:val="24"/>
              </w:rPr>
              <w:t>1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09644469" w:rsidR="00605015" w:rsidRPr="00605015" w:rsidRDefault="00FF3C83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FF3C83">
              <w:rPr>
                <w:b/>
                <w:bCs/>
                <w:sz w:val="24"/>
                <w:lang w:val="en-KZ"/>
              </w:rPr>
              <w:t>IWS 1.</w:t>
            </w:r>
            <w:r w:rsidRPr="00FF3C83">
              <w:rPr>
                <w:b/>
                <w:bCs/>
                <w:sz w:val="24"/>
                <w:lang w:val="kk-KZ"/>
              </w:rPr>
              <w:t xml:space="preserve"> </w:t>
            </w:r>
            <w:r w:rsidRPr="00FF3C83">
              <w:rPr>
                <w:bCs/>
                <w:sz w:val="24"/>
              </w:rPr>
              <w:t>Presentation “History of oral interpretation”</w:t>
            </w:r>
          </w:p>
        </w:tc>
        <w:tc>
          <w:tcPr>
            <w:tcW w:w="3915" w:type="dxa"/>
          </w:tcPr>
          <w:p w14:paraId="63616597" w14:textId="7B6C558F" w:rsidR="00E13B64" w:rsidRDefault="007271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Analysis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1F1C4B37" w:rsidR="00605015" w:rsidRPr="00605015" w:rsidRDefault="00FF3C83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FF3C83">
              <w:rPr>
                <w:b/>
                <w:bCs/>
                <w:sz w:val="24"/>
                <w:lang w:val="en-KZ"/>
              </w:rPr>
              <w:t xml:space="preserve">IWS 2. </w:t>
            </w:r>
            <w:r w:rsidRPr="00FF3C83">
              <w:rPr>
                <w:bCs/>
                <w:sz w:val="24"/>
              </w:rPr>
              <w:t>Midterm control assignments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0B59522A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FF3C83">
              <w:rPr>
                <w:sz w:val="24"/>
              </w:rPr>
              <w:t>8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FF3C83" w14:paraId="08A9A0F1" w14:textId="77777777" w:rsidTr="00605015">
        <w:trPr>
          <w:trHeight w:val="455"/>
        </w:trPr>
        <w:tc>
          <w:tcPr>
            <w:tcW w:w="710" w:type="dxa"/>
          </w:tcPr>
          <w:p w14:paraId="53FC0C41" w14:textId="637F5303" w:rsidR="00FF3C83" w:rsidRDefault="00FF3C83">
            <w:pPr>
              <w:pStyle w:val="TableParagraph"/>
              <w:ind w:left="0" w:right="5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076EFAE0" w14:textId="79597B6E" w:rsidR="00FF3C83" w:rsidRPr="00FF3C83" w:rsidRDefault="00FF3C83" w:rsidP="00605015">
            <w:pPr>
              <w:pStyle w:val="TableParagraph"/>
              <w:spacing w:line="270" w:lineRule="atLeast"/>
              <w:ind w:right="170"/>
              <w:rPr>
                <w:b/>
                <w:bCs/>
                <w:sz w:val="24"/>
                <w:lang w:val="en-KZ"/>
              </w:rPr>
            </w:pPr>
            <w:r w:rsidRPr="00FF3C83">
              <w:rPr>
                <w:b/>
                <w:bCs/>
                <w:sz w:val="24"/>
              </w:rPr>
              <w:t>IWS 3 Presentation “Schools and Associations”</w:t>
            </w:r>
          </w:p>
        </w:tc>
        <w:tc>
          <w:tcPr>
            <w:tcW w:w="3915" w:type="dxa"/>
          </w:tcPr>
          <w:p w14:paraId="450F271E" w14:textId="77777777" w:rsidR="00FF3C83" w:rsidRDefault="00FF3C83" w:rsidP="00FF3C83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479B0E02" w14:textId="715C80E3" w:rsidR="00FF3C83" w:rsidRDefault="00FF3C83" w:rsidP="00FF3C83">
            <w:pPr>
              <w:pStyle w:val="TableParagraph"/>
              <w:ind w:left="108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1613" w:type="dxa"/>
          </w:tcPr>
          <w:p w14:paraId="64C6878D" w14:textId="77777777" w:rsidR="00FF3C83" w:rsidRDefault="00FF3C83" w:rsidP="00FF3C8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22754A21" w14:textId="2F4B27A2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FF3C83" w14:paraId="754C7ECD" w14:textId="77777777" w:rsidTr="00605015">
        <w:trPr>
          <w:trHeight w:val="455"/>
        </w:trPr>
        <w:tc>
          <w:tcPr>
            <w:tcW w:w="710" w:type="dxa"/>
          </w:tcPr>
          <w:p w14:paraId="00DA373F" w14:textId="0B1A2846" w:rsidR="00FF3C83" w:rsidRDefault="00FF3C83">
            <w:pPr>
              <w:pStyle w:val="TableParagraph"/>
              <w:ind w:left="0" w:right="5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4E860E6E" w14:textId="301E01D3" w:rsidR="00FF3C83" w:rsidRPr="00FF3C83" w:rsidRDefault="00FF3C83" w:rsidP="00605015">
            <w:pPr>
              <w:pStyle w:val="TableParagraph"/>
              <w:spacing w:line="270" w:lineRule="atLeast"/>
              <w:ind w:right="170"/>
              <w:rPr>
                <w:b/>
                <w:bCs/>
                <w:sz w:val="24"/>
              </w:rPr>
            </w:pPr>
            <w:r w:rsidRPr="00FF3C83">
              <w:rPr>
                <w:b/>
                <w:bCs/>
                <w:sz w:val="24"/>
                <w:lang w:val="en-KZ"/>
              </w:rPr>
              <w:t>IWS 4. Conducting final term assessment</w:t>
            </w:r>
          </w:p>
        </w:tc>
        <w:tc>
          <w:tcPr>
            <w:tcW w:w="3915" w:type="dxa"/>
          </w:tcPr>
          <w:p w14:paraId="07E461B1" w14:textId="1A163BD1" w:rsidR="00FF3C83" w:rsidRDefault="00FF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Midterm assignment</w:t>
            </w:r>
          </w:p>
        </w:tc>
        <w:tc>
          <w:tcPr>
            <w:tcW w:w="1613" w:type="dxa"/>
          </w:tcPr>
          <w:p w14:paraId="0523709A" w14:textId="6848BB4A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Week 15</w:t>
            </w:r>
          </w:p>
          <w:p w14:paraId="5F846611" w14:textId="3BA38728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5997D5E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4"/>
  </w:num>
  <w:num w:numId="2" w16cid:durableId="1738700294">
    <w:abstractNumId w:val="1"/>
  </w:num>
  <w:num w:numId="3" w16cid:durableId="1046291410">
    <w:abstractNumId w:val="6"/>
  </w:num>
  <w:num w:numId="4" w16cid:durableId="928201734">
    <w:abstractNumId w:val="7"/>
  </w:num>
  <w:num w:numId="5" w16cid:durableId="71902515">
    <w:abstractNumId w:val="3"/>
  </w:num>
  <w:num w:numId="6" w16cid:durableId="1621037159">
    <w:abstractNumId w:val="0"/>
  </w:num>
  <w:num w:numId="7" w16cid:durableId="966085353">
    <w:abstractNumId w:val="5"/>
  </w:num>
  <w:num w:numId="8" w16cid:durableId="117148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F001A"/>
    <w:rsid w:val="002E4042"/>
    <w:rsid w:val="005B1C59"/>
    <w:rsid w:val="00605015"/>
    <w:rsid w:val="006E4F10"/>
    <w:rsid w:val="007271C8"/>
    <w:rsid w:val="007C363E"/>
    <w:rsid w:val="007F4048"/>
    <w:rsid w:val="00884C4D"/>
    <w:rsid w:val="00A41464"/>
    <w:rsid w:val="00B660CA"/>
    <w:rsid w:val="00BD4210"/>
    <w:rsid w:val="00C61074"/>
    <w:rsid w:val="00DD2959"/>
    <w:rsid w:val="00E13B64"/>
    <w:rsid w:val="00F06FA6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10</cp:revision>
  <dcterms:created xsi:type="dcterms:W3CDTF">2024-10-04T02:36:00Z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